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E0F58" w14:textId="50B7518F" w:rsidR="001970C1" w:rsidRDefault="00A53570">
      <w:pPr>
        <w:jc w:val="center"/>
      </w:pPr>
      <w:r>
        <w:rPr>
          <w:noProof/>
          <w:lang w:eastAsia="lt-LT"/>
        </w:rPr>
        <w:drawing>
          <wp:inline distT="0" distB="0" distL="0" distR="0" wp14:anchorId="1C9BF262" wp14:editId="177A7A6C">
            <wp:extent cx="581025" cy="657225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53" r="-61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82F3" w14:textId="77777777" w:rsidR="001970C1" w:rsidRDefault="001970C1">
      <w:pPr>
        <w:jc w:val="center"/>
      </w:pPr>
    </w:p>
    <w:p w14:paraId="45CF9844" w14:textId="77777777" w:rsidR="001970C1" w:rsidRDefault="001970C1">
      <w:pPr>
        <w:jc w:val="center"/>
      </w:pPr>
      <w:r>
        <w:rPr>
          <w:b/>
        </w:rPr>
        <w:t>ŠILUTĖS RAJONO SAVIVALDYBĖS</w:t>
      </w:r>
    </w:p>
    <w:p w14:paraId="4811496F" w14:textId="77777777" w:rsidR="001970C1" w:rsidRDefault="001970C1">
      <w:pPr>
        <w:jc w:val="center"/>
      </w:pPr>
      <w:r>
        <w:rPr>
          <w:b/>
        </w:rPr>
        <w:t>ADMINISTRACIJOS DIREKTORIUS</w:t>
      </w:r>
    </w:p>
    <w:p w14:paraId="5A3B1445" w14:textId="77777777" w:rsidR="001970C1" w:rsidRDefault="001970C1">
      <w:pPr>
        <w:rPr>
          <w:b/>
        </w:rPr>
      </w:pPr>
    </w:p>
    <w:p w14:paraId="278578F4" w14:textId="77777777" w:rsidR="001970C1" w:rsidRDefault="001970C1">
      <w:pPr>
        <w:pStyle w:val="Heading2"/>
      </w:pPr>
      <w:r>
        <w:rPr>
          <w:sz w:val="24"/>
          <w:szCs w:val="24"/>
        </w:rPr>
        <w:t>ĮSAKYMAS</w:t>
      </w:r>
    </w:p>
    <w:p w14:paraId="439DBA08" w14:textId="23BB7D28" w:rsidR="00730F6F" w:rsidRDefault="001970C1" w:rsidP="00730F6F">
      <w:pPr>
        <w:pStyle w:val="Heading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730F6F">
        <w:rPr>
          <w:rFonts w:ascii="Times New Roman" w:hAnsi="Times New Roman" w:cs="Times New Roman"/>
          <w:sz w:val="24"/>
          <w:szCs w:val="24"/>
        </w:rPr>
        <w:t xml:space="preserve">ŠILUTĖS RAJONO SAVIVALDYBEI NUOSAVYBĖS TEISE PRIKLAUSANČIO NEKILNOJAMOJO TURTO, KURĮ PATIKĖJIMO TEISE VALDO </w:t>
      </w:r>
      <w:r w:rsidR="001646D3">
        <w:rPr>
          <w:rFonts w:ascii="Times New Roman" w:hAnsi="Times New Roman" w:cs="Times New Roman"/>
          <w:sz w:val="24"/>
          <w:szCs w:val="24"/>
        </w:rPr>
        <w:t>ŠILUTĖS R.</w:t>
      </w:r>
      <w:r w:rsidR="00DF6B7B">
        <w:rPr>
          <w:rFonts w:ascii="Times New Roman" w:hAnsi="Times New Roman" w:cs="Times New Roman"/>
          <w:sz w:val="24"/>
          <w:szCs w:val="24"/>
        </w:rPr>
        <w:t xml:space="preserve"> </w:t>
      </w:r>
      <w:r w:rsidR="001646D3">
        <w:rPr>
          <w:rFonts w:ascii="Times New Roman" w:hAnsi="Times New Roman" w:cs="Times New Roman"/>
          <w:sz w:val="24"/>
          <w:szCs w:val="24"/>
        </w:rPr>
        <w:t>TRAKSĖDŽIŲ ŠILOJŲ MOKYKLA</w:t>
      </w:r>
      <w:r w:rsidR="00CC0FFE">
        <w:rPr>
          <w:rFonts w:ascii="Times New Roman" w:hAnsi="Times New Roman" w:cs="Times New Roman"/>
          <w:sz w:val="24"/>
          <w:szCs w:val="24"/>
        </w:rPr>
        <w:t>,</w:t>
      </w:r>
      <w:r w:rsidR="00730F6F">
        <w:rPr>
          <w:rFonts w:ascii="Times New Roman" w:hAnsi="Times New Roman" w:cs="Times New Roman"/>
          <w:sz w:val="24"/>
          <w:szCs w:val="24"/>
        </w:rPr>
        <w:t xml:space="preserve"> NUOMOS</w:t>
      </w:r>
    </w:p>
    <w:p w14:paraId="68DEF520" w14:textId="77777777" w:rsidR="001970C1" w:rsidRDefault="001970C1">
      <w:pPr>
        <w:jc w:val="center"/>
      </w:pPr>
    </w:p>
    <w:p w14:paraId="4C6EAF15" w14:textId="2154E2EC" w:rsidR="001970C1" w:rsidRDefault="001970C1">
      <w:pPr>
        <w:jc w:val="center"/>
      </w:pPr>
      <w:r>
        <w:t>202</w:t>
      </w:r>
      <w:r w:rsidR="00ED269E">
        <w:t>3</w:t>
      </w:r>
      <w:r>
        <w:t xml:space="preserve"> m.               </w:t>
      </w:r>
      <w:r w:rsidR="000D7EB7">
        <w:t xml:space="preserve"> </w:t>
      </w:r>
      <w:r>
        <w:t xml:space="preserve">        d. Nr. A1-</w:t>
      </w:r>
    </w:p>
    <w:p w14:paraId="4D3F8608" w14:textId="77777777" w:rsidR="001970C1" w:rsidRDefault="001970C1">
      <w:pPr>
        <w:jc w:val="center"/>
      </w:pPr>
      <w:r>
        <w:t>Šilutė</w:t>
      </w:r>
    </w:p>
    <w:p w14:paraId="1905ACBD" w14:textId="77777777" w:rsidR="001970C1" w:rsidRDefault="001970C1">
      <w:pPr>
        <w:pStyle w:val="Header"/>
        <w:tabs>
          <w:tab w:val="left" w:pos="1296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C07B3F" w14:textId="77777777" w:rsidR="001970C1" w:rsidRDefault="001970C1">
      <w:pPr>
        <w:pStyle w:val="Header"/>
        <w:tabs>
          <w:tab w:val="left" w:pos="700"/>
        </w:tabs>
        <w:jc w:val="both"/>
      </w:pPr>
      <w:r>
        <w:rPr>
          <w:sz w:val="24"/>
          <w:szCs w:val="24"/>
        </w:rPr>
        <w:tab/>
      </w:r>
    </w:p>
    <w:p w14:paraId="72D16DEE" w14:textId="180BBDFF" w:rsidR="00190695" w:rsidRPr="00966183" w:rsidRDefault="001970C1" w:rsidP="00190695">
      <w:pPr>
        <w:pStyle w:val="Header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0695">
        <w:rPr>
          <w:sz w:val="24"/>
          <w:szCs w:val="24"/>
        </w:rPr>
        <w:tab/>
        <w:t>Vadovaudamasi</w:t>
      </w:r>
      <w:r w:rsidR="00ED2894">
        <w:rPr>
          <w:sz w:val="24"/>
          <w:szCs w:val="24"/>
        </w:rPr>
        <w:t>s</w:t>
      </w:r>
      <w:r w:rsidR="00190695">
        <w:rPr>
          <w:sz w:val="24"/>
          <w:szCs w:val="24"/>
        </w:rPr>
        <w:t xml:space="preserve"> Lietuvos Respublikos vietos savivaldos įstatymo </w:t>
      </w:r>
      <w:r w:rsidR="00776C12">
        <w:rPr>
          <w:sz w:val="24"/>
          <w:szCs w:val="24"/>
        </w:rPr>
        <w:t>33</w:t>
      </w:r>
      <w:r w:rsidR="00190695">
        <w:rPr>
          <w:sz w:val="24"/>
          <w:szCs w:val="24"/>
        </w:rPr>
        <w:t xml:space="preserve"> straipsnio </w:t>
      </w:r>
      <w:r w:rsidR="00776C12">
        <w:rPr>
          <w:sz w:val="24"/>
          <w:szCs w:val="24"/>
        </w:rPr>
        <w:t>3</w:t>
      </w:r>
      <w:r w:rsidR="00190695">
        <w:rPr>
          <w:sz w:val="24"/>
          <w:szCs w:val="24"/>
        </w:rPr>
        <w:t xml:space="preserve"> dalies 2 punktu, Šilutės rajono savivaldybės tarybos 2021-07-29 sprendimo Nr. T1-781 ,,Dėl Šilutės rajono savivaldybei nuosavybės teise priklausančio materialiojo turto nuomos“ 1 punktu patvirtinto Šilutės rajono savivaldybei nuosavybės teise priklausančio materialiojo turto nuomos tvarkos aprašo 4 punkt</w:t>
      </w:r>
      <w:r w:rsidR="00CC0FFE">
        <w:rPr>
          <w:sz w:val="24"/>
          <w:szCs w:val="24"/>
        </w:rPr>
        <w:t>u</w:t>
      </w:r>
      <w:r w:rsidR="00190695">
        <w:rPr>
          <w:sz w:val="24"/>
          <w:szCs w:val="24"/>
        </w:rPr>
        <w:t xml:space="preserve"> bei atsižvelgdama</w:t>
      </w:r>
      <w:r w:rsidR="00ED2894">
        <w:rPr>
          <w:sz w:val="24"/>
          <w:szCs w:val="24"/>
        </w:rPr>
        <w:t>s</w:t>
      </w:r>
      <w:r w:rsidR="00190695">
        <w:rPr>
          <w:sz w:val="24"/>
          <w:szCs w:val="24"/>
        </w:rPr>
        <w:t xml:space="preserve"> į </w:t>
      </w:r>
      <w:r w:rsidR="001646D3">
        <w:rPr>
          <w:sz w:val="24"/>
          <w:szCs w:val="24"/>
        </w:rPr>
        <w:t xml:space="preserve">Šilutės r. Traksėdžių Šilojų mokyklos </w:t>
      </w:r>
      <w:r w:rsidR="00CC0FFE">
        <w:rPr>
          <w:sz w:val="24"/>
          <w:szCs w:val="24"/>
        </w:rPr>
        <w:t>202</w:t>
      </w:r>
      <w:r w:rsidR="00ED269E">
        <w:rPr>
          <w:sz w:val="24"/>
          <w:szCs w:val="24"/>
        </w:rPr>
        <w:t>3-</w:t>
      </w:r>
      <w:r w:rsidR="00D95CF4">
        <w:rPr>
          <w:sz w:val="24"/>
          <w:szCs w:val="24"/>
        </w:rPr>
        <w:t>10-24</w:t>
      </w:r>
      <w:r w:rsidR="00CC0FFE">
        <w:rPr>
          <w:sz w:val="24"/>
          <w:szCs w:val="24"/>
        </w:rPr>
        <w:t xml:space="preserve"> </w:t>
      </w:r>
      <w:r w:rsidR="00190695">
        <w:rPr>
          <w:sz w:val="24"/>
          <w:szCs w:val="24"/>
        </w:rPr>
        <w:t>raštą Nr.</w:t>
      </w:r>
      <w:r w:rsidR="001646D3">
        <w:rPr>
          <w:sz w:val="24"/>
          <w:szCs w:val="24"/>
        </w:rPr>
        <w:t>V4-</w:t>
      </w:r>
      <w:r w:rsidR="00D95CF4">
        <w:rPr>
          <w:sz w:val="24"/>
          <w:szCs w:val="24"/>
        </w:rPr>
        <w:t>91</w:t>
      </w:r>
      <w:r w:rsidR="00ED269E">
        <w:rPr>
          <w:sz w:val="24"/>
          <w:szCs w:val="24"/>
        </w:rPr>
        <w:t xml:space="preserve"> </w:t>
      </w:r>
      <w:r w:rsidR="00190695">
        <w:rPr>
          <w:sz w:val="24"/>
          <w:szCs w:val="24"/>
        </w:rPr>
        <w:t xml:space="preserve">,,Dėl </w:t>
      </w:r>
      <w:r w:rsidR="001646D3">
        <w:rPr>
          <w:sz w:val="24"/>
          <w:szCs w:val="24"/>
        </w:rPr>
        <w:t>mokyklos turto įtraukimo į savivaldybės nuomojamo materialiojo turto sąrašą</w:t>
      </w:r>
      <w:r w:rsidR="00190695">
        <w:rPr>
          <w:sz w:val="24"/>
          <w:szCs w:val="24"/>
        </w:rPr>
        <w:t>“:</w:t>
      </w:r>
    </w:p>
    <w:p w14:paraId="677326D0" w14:textId="79CAA64B" w:rsidR="00190695" w:rsidRDefault="00190695" w:rsidP="00190695">
      <w:pPr>
        <w:pStyle w:val="Header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T v i r t i n u</w:t>
      </w:r>
      <w:r w:rsidR="00D25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5691">
        <w:rPr>
          <w:sz w:val="24"/>
          <w:szCs w:val="24"/>
        </w:rPr>
        <w:t xml:space="preserve">Šilutės r. Traksėdžių Šilojų mokyklos </w:t>
      </w:r>
      <w:r>
        <w:rPr>
          <w:sz w:val="24"/>
          <w:szCs w:val="24"/>
        </w:rPr>
        <w:t>nuomojamo turto sąrašą (pridedama).</w:t>
      </w:r>
    </w:p>
    <w:p w14:paraId="1E3FAF30" w14:textId="70C1E74F" w:rsidR="00190695" w:rsidRDefault="00190695" w:rsidP="00190695">
      <w:pPr>
        <w:pStyle w:val="Header"/>
        <w:tabs>
          <w:tab w:val="left" w:pos="700"/>
        </w:tabs>
        <w:jc w:val="both"/>
      </w:pPr>
      <w:r>
        <w:rPr>
          <w:sz w:val="24"/>
          <w:szCs w:val="24"/>
        </w:rPr>
        <w:tab/>
        <w:t xml:space="preserve">2. </w:t>
      </w:r>
      <w:r w:rsidR="00E83B4B">
        <w:rPr>
          <w:sz w:val="24"/>
          <w:szCs w:val="24"/>
        </w:rPr>
        <w:t>P a v e d u</w:t>
      </w:r>
      <w:r w:rsidR="0087201D">
        <w:rPr>
          <w:sz w:val="24"/>
          <w:szCs w:val="24"/>
        </w:rPr>
        <w:t xml:space="preserve">  paviešinti</w:t>
      </w:r>
      <w:r>
        <w:rPr>
          <w:sz w:val="24"/>
          <w:szCs w:val="24"/>
        </w:rPr>
        <w:t xml:space="preserve"> įsakymo 1 punktu patvirtintą sąrašą </w:t>
      </w:r>
      <w:r w:rsidR="00585691">
        <w:rPr>
          <w:sz w:val="24"/>
          <w:szCs w:val="24"/>
        </w:rPr>
        <w:t xml:space="preserve">Šilutės r. Traksėdžių Šilojų mokyklos </w:t>
      </w:r>
      <w:r>
        <w:rPr>
          <w:sz w:val="24"/>
          <w:szCs w:val="24"/>
        </w:rPr>
        <w:t xml:space="preserve">interneto tinklalapyje. </w:t>
      </w:r>
    </w:p>
    <w:p w14:paraId="2BCAC3FA" w14:textId="3B09D111" w:rsidR="009069A4" w:rsidRDefault="009069A4">
      <w:pPr>
        <w:pStyle w:val="Header"/>
        <w:tabs>
          <w:tab w:val="left" w:pos="700"/>
        </w:tabs>
        <w:jc w:val="both"/>
      </w:pPr>
      <w:r>
        <w:rPr>
          <w:sz w:val="24"/>
          <w:szCs w:val="24"/>
        </w:rPr>
        <w:tab/>
        <w:t>3.</w:t>
      </w:r>
      <w:r w:rsidR="00273E4A">
        <w:rPr>
          <w:sz w:val="24"/>
          <w:szCs w:val="24"/>
        </w:rPr>
        <w:t xml:space="preserve"> N u r o d a u  šį įsakymą skelbti Šilutės rajono savivaldybės interneto svetainėje www.silute.lt. </w:t>
      </w:r>
    </w:p>
    <w:p w14:paraId="24074BA2" w14:textId="7AB4D35F" w:rsidR="001970C1" w:rsidRDefault="001970C1">
      <w:pPr>
        <w:pStyle w:val="Header"/>
        <w:tabs>
          <w:tab w:val="left" w:pos="700"/>
        </w:tabs>
        <w:jc w:val="both"/>
      </w:pPr>
      <w:r>
        <w:rPr>
          <w:sz w:val="24"/>
          <w:szCs w:val="24"/>
        </w:rPr>
        <w:tab/>
        <w:t>Šis įsakymas gali būti skundžiamas Lietuvos Respublikos administracinių bylų teisenos įstatymo nustatyta tvarka Lietuvos administracinių ginčų komisijos Klaipėdos apygardos skyriui</w:t>
      </w:r>
      <w:r w:rsidR="00D25F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(H. Manto g. 37, Klaipėda) arba Regionų apygardos administracinio teismo Klaipėdos rūmams (Galinio Pylimo g. 9, Klaipėda) per vieną mėnesį nuo šio teisės akto paskelbimo arba įteikimo suinteresuotam asmeniui dienos.</w:t>
      </w:r>
    </w:p>
    <w:p w14:paraId="05AA961E" w14:textId="5DF9B13B" w:rsidR="00912C45" w:rsidRDefault="001970C1">
      <w:pPr>
        <w:pStyle w:val="Header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5FD9F1" w14:textId="77777777" w:rsidR="00912C45" w:rsidRDefault="00912C45">
      <w:pPr>
        <w:pStyle w:val="Header"/>
        <w:tabs>
          <w:tab w:val="left" w:pos="700"/>
        </w:tabs>
        <w:jc w:val="both"/>
      </w:pPr>
    </w:p>
    <w:p w14:paraId="4E161F74" w14:textId="77777777" w:rsidR="001970C1" w:rsidRDefault="001970C1"/>
    <w:p w14:paraId="7A40D17A" w14:textId="1D2B6111" w:rsidR="00ED269E" w:rsidRDefault="001970C1">
      <w:r>
        <w:t>Administracijos direktori</w:t>
      </w:r>
      <w:r w:rsidR="0072624D">
        <w:t>u</w:t>
      </w:r>
      <w:r>
        <w:t>s</w:t>
      </w:r>
      <w:r w:rsidR="00ED269E">
        <w:t xml:space="preserve"> </w:t>
      </w:r>
      <w:r w:rsidR="00ED269E">
        <w:tab/>
      </w:r>
      <w:r w:rsidR="00ED269E">
        <w:tab/>
      </w:r>
      <w:r w:rsidR="00ED269E">
        <w:tab/>
      </w:r>
      <w:r w:rsidR="00ED269E">
        <w:tab/>
      </w:r>
      <w:r w:rsidR="00ED269E">
        <w:tab/>
      </w:r>
      <w:r w:rsidR="00ED269E">
        <w:tab/>
      </w:r>
      <w:r w:rsidR="00ED2894">
        <w:tab/>
      </w:r>
      <w:r w:rsidR="00ED2894">
        <w:tab/>
        <w:t xml:space="preserve">    Andrius Jurkus</w:t>
      </w:r>
    </w:p>
    <w:p w14:paraId="5D9AEB33" w14:textId="536AB93A" w:rsidR="0072624D" w:rsidRDefault="0072624D"/>
    <w:p w14:paraId="4050BBDD" w14:textId="7443E64C" w:rsidR="009069A4" w:rsidRDefault="009069A4"/>
    <w:p w14:paraId="6BE6E9B8" w14:textId="14A11848" w:rsidR="009069A4" w:rsidRDefault="009069A4"/>
    <w:p w14:paraId="032D2CF2" w14:textId="7721E886" w:rsidR="009069A4" w:rsidRDefault="009069A4"/>
    <w:p w14:paraId="6AE247C1" w14:textId="17CE9C1E" w:rsidR="009069A4" w:rsidRDefault="009069A4"/>
    <w:p w14:paraId="6C47E005" w14:textId="059F2639" w:rsidR="000D7EB7" w:rsidRDefault="000D7EB7"/>
    <w:p w14:paraId="4589FE19" w14:textId="59E5D10F" w:rsidR="000D7EB7" w:rsidRDefault="000D7EB7"/>
    <w:p w14:paraId="60920D54" w14:textId="5F188A86" w:rsidR="000D7EB7" w:rsidRDefault="000D7EB7"/>
    <w:p w14:paraId="4B871E74" w14:textId="19A837F0" w:rsidR="00D126D0" w:rsidRDefault="00D126D0"/>
    <w:p w14:paraId="03807654" w14:textId="77777777" w:rsidR="00ED2894" w:rsidRDefault="00ED2894"/>
    <w:p w14:paraId="5389A016" w14:textId="77777777" w:rsidR="00ED2894" w:rsidRDefault="00ED2894"/>
    <w:p w14:paraId="6715D54A" w14:textId="77777777" w:rsidR="00ED2894" w:rsidRDefault="00ED2894"/>
    <w:p w14:paraId="479C51F6" w14:textId="6E4713EC" w:rsidR="00D126D0" w:rsidRDefault="00D126D0"/>
    <w:p w14:paraId="783C5AC3" w14:textId="456A76DA" w:rsidR="007A0403" w:rsidRDefault="00E75164">
      <w:r>
        <w:t>Parengė</w:t>
      </w:r>
    </w:p>
    <w:p w14:paraId="7FDCE182" w14:textId="205E5CAB" w:rsidR="001970C1" w:rsidRDefault="001970C1">
      <w:pPr>
        <w:jc w:val="both"/>
      </w:pPr>
      <w:r>
        <w:t>Auksė Rupainienė</w:t>
      </w:r>
    </w:p>
    <w:p w14:paraId="5F15CCEF" w14:textId="0017A789" w:rsidR="00E75164" w:rsidRDefault="00E75164">
      <w:pPr>
        <w:jc w:val="both"/>
      </w:pPr>
      <w:r>
        <w:t>202</w:t>
      </w:r>
      <w:r w:rsidR="00ED269E">
        <w:t>3-</w:t>
      </w:r>
      <w:r w:rsidR="00ED2894">
        <w:t>10-31</w:t>
      </w:r>
    </w:p>
    <w:sectPr w:rsidR="00E75164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7A4C" w14:textId="77777777" w:rsidR="00764C53" w:rsidRDefault="00764C53">
      <w:r>
        <w:separator/>
      </w:r>
    </w:p>
  </w:endnote>
  <w:endnote w:type="continuationSeparator" w:id="0">
    <w:p w14:paraId="0A45DC21" w14:textId="77777777" w:rsidR="00764C53" w:rsidRDefault="0076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LT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112F" w14:textId="77777777" w:rsidR="00764C53" w:rsidRDefault="00764C53">
      <w:r>
        <w:separator/>
      </w:r>
    </w:p>
  </w:footnote>
  <w:footnote w:type="continuationSeparator" w:id="0">
    <w:p w14:paraId="1D1A2DCC" w14:textId="77777777" w:rsidR="00764C53" w:rsidRDefault="0076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FD2A" w14:textId="6D1865BD" w:rsidR="001970C1" w:rsidRDefault="00A53570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7E4D7F" wp14:editId="45C68CE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476E5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D982" w14:textId="77777777" w:rsidR="001970C1" w:rsidRDefault="0019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60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C1"/>
    <w:rsid w:val="000858D7"/>
    <w:rsid w:val="000B1A63"/>
    <w:rsid w:val="000B4013"/>
    <w:rsid w:val="000D7EB7"/>
    <w:rsid w:val="001646D3"/>
    <w:rsid w:val="00171201"/>
    <w:rsid w:val="00190695"/>
    <w:rsid w:val="001970C1"/>
    <w:rsid w:val="001A1BD0"/>
    <w:rsid w:val="001D5B19"/>
    <w:rsid w:val="001F254C"/>
    <w:rsid w:val="00201313"/>
    <w:rsid w:val="0023559B"/>
    <w:rsid w:val="00240EE4"/>
    <w:rsid w:val="00263A85"/>
    <w:rsid w:val="00273E4A"/>
    <w:rsid w:val="002A3EDD"/>
    <w:rsid w:val="002E7A13"/>
    <w:rsid w:val="003814CA"/>
    <w:rsid w:val="003D5F91"/>
    <w:rsid w:val="0042402D"/>
    <w:rsid w:val="00477975"/>
    <w:rsid w:val="004944C3"/>
    <w:rsid w:val="004A4FEF"/>
    <w:rsid w:val="004C5F09"/>
    <w:rsid w:val="004E7901"/>
    <w:rsid w:val="00585691"/>
    <w:rsid w:val="005A653A"/>
    <w:rsid w:val="0061718E"/>
    <w:rsid w:val="006512ED"/>
    <w:rsid w:val="00693F65"/>
    <w:rsid w:val="006C2B91"/>
    <w:rsid w:val="0072624D"/>
    <w:rsid w:val="00730F6F"/>
    <w:rsid w:val="007518F0"/>
    <w:rsid w:val="00764C53"/>
    <w:rsid w:val="00776C12"/>
    <w:rsid w:val="007A0403"/>
    <w:rsid w:val="007A4F21"/>
    <w:rsid w:val="007B4DB3"/>
    <w:rsid w:val="007D50B7"/>
    <w:rsid w:val="008103B5"/>
    <w:rsid w:val="0087201D"/>
    <w:rsid w:val="008B539C"/>
    <w:rsid w:val="008F61A8"/>
    <w:rsid w:val="009069A4"/>
    <w:rsid w:val="00912C45"/>
    <w:rsid w:val="009226F8"/>
    <w:rsid w:val="00964873"/>
    <w:rsid w:val="00987E8D"/>
    <w:rsid w:val="009B2C93"/>
    <w:rsid w:val="009C16E2"/>
    <w:rsid w:val="009C52DB"/>
    <w:rsid w:val="009C7834"/>
    <w:rsid w:val="009E60B2"/>
    <w:rsid w:val="00A53570"/>
    <w:rsid w:val="00A53FEF"/>
    <w:rsid w:val="00A827B0"/>
    <w:rsid w:val="00AD06AC"/>
    <w:rsid w:val="00AF15CE"/>
    <w:rsid w:val="00AF4D74"/>
    <w:rsid w:val="00B05210"/>
    <w:rsid w:val="00B93B6B"/>
    <w:rsid w:val="00B96965"/>
    <w:rsid w:val="00C53C12"/>
    <w:rsid w:val="00CC0FFE"/>
    <w:rsid w:val="00CC3CD8"/>
    <w:rsid w:val="00D05E52"/>
    <w:rsid w:val="00D126D0"/>
    <w:rsid w:val="00D23EB0"/>
    <w:rsid w:val="00D25F9A"/>
    <w:rsid w:val="00D31B38"/>
    <w:rsid w:val="00D47274"/>
    <w:rsid w:val="00D63E7B"/>
    <w:rsid w:val="00D64396"/>
    <w:rsid w:val="00D766CD"/>
    <w:rsid w:val="00D95CF4"/>
    <w:rsid w:val="00DA4B3D"/>
    <w:rsid w:val="00DF6B7B"/>
    <w:rsid w:val="00E179A0"/>
    <w:rsid w:val="00E44FC2"/>
    <w:rsid w:val="00E45FFE"/>
    <w:rsid w:val="00E657C1"/>
    <w:rsid w:val="00E75164"/>
    <w:rsid w:val="00E83B4B"/>
    <w:rsid w:val="00E9303F"/>
    <w:rsid w:val="00E9682B"/>
    <w:rsid w:val="00ED269E"/>
    <w:rsid w:val="00ED2894"/>
    <w:rsid w:val="00EF1B6B"/>
    <w:rsid w:val="00EF5228"/>
    <w:rsid w:val="00F00F87"/>
    <w:rsid w:val="00F83531"/>
    <w:rsid w:val="00F9737C"/>
    <w:rsid w:val="00FA4FEB"/>
    <w:rsid w:val="00FA55F4"/>
    <w:rsid w:val="00FB6A1D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E9989"/>
  <w15:docId w15:val="{46C775DF-1B30-4BA5-9FBA-FC08E72C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kern w:val="1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color w:val="auto"/>
    </w:rPr>
  </w:style>
  <w:style w:type="character" w:customStyle="1" w:styleId="WW8Num5z2">
    <w:name w:val="WW8Num5z2"/>
    <w:rPr>
      <w:rFonts w:hint="default"/>
    </w:rPr>
  </w:style>
  <w:style w:type="character" w:customStyle="1" w:styleId="Numatytasispastraiposriftas3">
    <w:name w:val="Numatytasis pastraipos šriftas3"/>
  </w:style>
  <w:style w:type="character" w:customStyle="1" w:styleId="Numatytasispastraiposriftas2">
    <w:name w:val="Numatytasis pastraipos šriftas2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umatytasispastraiposriftas1">
    <w:name w:val="Numatytasis pastraipos šriftas1"/>
  </w:style>
  <w:style w:type="character" w:customStyle="1" w:styleId="newstitle1">
    <w:name w:val="news_title1"/>
    <w:rPr>
      <w:rFonts w:ascii="Tahoma" w:hAnsi="Tahoma" w:cs="Tahoma" w:hint="default"/>
      <w:color w:val="623A03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Numatytasispastraiposriftas1"/>
  </w:style>
  <w:style w:type="character" w:customStyle="1" w:styleId="AntratsDiagrama">
    <w:name w:val="Antraštės Diagrama"/>
    <w:rPr>
      <w:sz w:val="22"/>
    </w:rPr>
  </w:style>
  <w:style w:type="character" w:customStyle="1" w:styleId="Pagrindiniotekstotrauka2Diagrama">
    <w:name w:val="Pagrindinio teksto įtrauka 2 Diagrama"/>
    <w:rPr>
      <w:sz w:val="24"/>
      <w:szCs w:val="24"/>
      <w:lang w:eastAsia="zh-CN"/>
    </w:rPr>
  </w:style>
  <w:style w:type="paragraph" w:customStyle="1" w:styleId="Antrat3">
    <w:name w:val="Antraštė3"/>
    <w:basedOn w:val="Normal"/>
    <w:next w:val="BodyText"/>
    <w:pPr>
      <w:suppressLineNumbers/>
      <w:spacing w:before="120" w:after="120"/>
    </w:pPr>
    <w:rPr>
      <w:rFonts w:cs="Lucida Sans"/>
      <w:i/>
      <w:i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Normal"/>
    <w:pPr>
      <w:suppressLineNumbers/>
    </w:pPr>
    <w:rPr>
      <w:rFonts w:cs="Lucida Sans"/>
    </w:rPr>
  </w:style>
  <w:style w:type="paragraph" w:customStyle="1" w:styleId="Antrat2">
    <w:name w:val="Antraštė2"/>
    <w:basedOn w:val="Normal"/>
    <w:next w:val="BodyText"/>
    <w:pPr>
      <w:suppressLineNumbers/>
      <w:spacing w:before="120" w:after="120"/>
    </w:pPr>
    <w:rPr>
      <w:rFonts w:cs="Lucida Sans"/>
      <w:i/>
      <w:iCs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okumentostruktra1">
    <w:name w:val="Dokumento struktūra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ind w:firstLine="900"/>
      <w:jc w:val="both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ISTATYMAS">
    <w:name w:val="ISTATYMAS"/>
    <w:pPr>
      <w:suppressAutoHyphens/>
      <w:snapToGrid w:val="0"/>
      <w:jc w:val="center"/>
    </w:pPr>
    <w:rPr>
      <w:rFonts w:ascii="TimesLT" w:hAnsi="TimesLT" w:cs="TimesLT"/>
      <w:lang w:val="en-US" w:eastAsia="zh-CN"/>
    </w:rPr>
  </w:style>
  <w:style w:type="paragraph" w:customStyle="1" w:styleId="Pagrindinistekstas21">
    <w:name w:val="Pagrindinis tekstas 21"/>
    <w:basedOn w:val="Normal"/>
    <w:pPr>
      <w:spacing w:after="120" w:line="480" w:lineRule="auto"/>
    </w:pPr>
    <w:rPr>
      <w:sz w:val="26"/>
      <w:szCs w:val="20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basedOn w:val="Normal"/>
    <w:qFormat/>
    <w:pPr>
      <w:spacing w:before="280" w:after="280"/>
    </w:pPr>
  </w:style>
  <w:style w:type="paragraph" w:styleId="ListParagraph">
    <w:name w:val="List Paragraph"/>
    <w:basedOn w:val="Normal"/>
    <w:qFormat/>
    <w:pPr>
      <w:spacing w:before="280" w:after="280"/>
    </w:pPr>
  </w:style>
  <w:style w:type="paragraph" w:customStyle="1" w:styleId="TableText">
    <w:name w:val="Table Text"/>
    <w:basedOn w:val="Normal"/>
    <w:pPr>
      <w:autoSpaceDE w:val="0"/>
      <w:jc w:val="right"/>
    </w:pPr>
    <w:rPr>
      <w:lang w:val="en-US"/>
    </w:rPr>
  </w:style>
  <w:style w:type="paragraph" w:customStyle="1" w:styleId="Kadroturinys">
    <w:name w:val="Kadro turinys"/>
    <w:basedOn w:val="Normal"/>
  </w:style>
  <w:style w:type="paragraph" w:customStyle="1" w:styleId="Pagrindiniotekstotrauka21">
    <w:name w:val="Pagrindinio teksto įtrauka 21"/>
    <w:basedOn w:val="Normal"/>
    <w:pPr>
      <w:spacing w:after="120" w:line="480" w:lineRule="auto"/>
      <w:ind w:left="283"/>
    </w:pPr>
  </w:style>
  <w:style w:type="paragraph" w:styleId="Revision">
    <w:name w:val="Revision"/>
    <w:hidden/>
    <w:uiPriority w:val="99"/>
    <w:semiHidden/>
    <w:rsid w:val="009C16E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DE9283-D520-4B80-9656-07415E8FFEEF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0B81-00D7-45A3-98F0-1D21A320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Daiva Tumaityte</dc:creator>
  <cp:keywords/>
  <dc:description/>
  <cp:lastModifiedBy>Laima Lelėnienė</cp:lastModifiedBy>
  <cp:revision>2</cp:revision>
  <cp:lastPrinted>2014-01-07T13:59:00Z</cp:lastPrinted>
  <dcterms:created xsi:type="dcterms:W3CDTF">2023-11-08T19:04:00Z</dcterms:created>
  <dcterms:modified xsi:type="dcterms:W3CDTF">2023-11-08T19:04:00Z</dcterms:modified>
</cp:coreProperties>
</file>